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 件：</w:t>
      </w:r>
    </w:p>
    <w:p>
      <w:pPr>
        <w:spacing w:line="440" w:lineRule="exact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</w:p>
    <w:tbl>
      <w:tblPr>
        <w:tblStyle w:val="5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8647" w:type="dxa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“</w:t>
            </w:r>
            <w:r>
              <w:rPr>
                <w:rFonts w:hint="eastAsia"/>
                <w:sz w:val="24"/>
                <w:szCs w:val="24"/>
                <w:lang w:eastAsia="zh-CN"/>
              </w:rPr>
              <w:t>中国特色社会主义</w:t>
            </w:r>
            <w:r>
              <w:rPr>
                <w:rFonts w:hint="eastAsia"/>
                <w:sz w:val="24"/>
                <w:szCs w:val="24"/>
              </w:rPr>
              <w:t>政治经济学”高级研修班报名回执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tbl>
            <w:tblPr>
              <w:tblStyle w:val="5"/>
              <w:tblW w:w="7101" w:type="dxa"/>
              <w:jc w:val="center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0"/>
              <w:gridCol w:w="673"/>
              <w:gridCol w:w="2410"/>
              <w:gridCol w:w="1275"/>
              <w:gridCol w:w="1323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20" w:type="dxa"/>
                  <w:tcBorders>
                    <w:left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67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性别</w:t>
                  </w:r>
                </w:p>
              </w:tc>
              <w:tc>
                <w:tcPr>
                  <w:tcW w:w="241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单位名称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职务或职称</w:t>
                  </w:r>
                </w:p>
              </w:tc>
              <w:tc>
                <w:tcPr>
                  <w:tcW w:w="132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联系电话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20" w:type="dxa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673" w:type="dxa"/>
                </w:tcPr>
                <w:p>
                  <w:pPr>
                    <w:jc w:val="center"/>
                  </w:pPr>
                </w:p>
              </w:tc>
              <w:tc>
                <w:tcPr>
                  <w:tcW w:w="2410" w:type="dxa"/>
                </w:tcPr>
                <w:p>
                  <w:pPr>
                    <w:jc w:val="center"/>
                  </w:pP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</w:pPr>
                </w:p>
              </w:tc>
              <w:tc>
                <w:tcPr>
                  <w:tcW w:w="1323" w:type="dxa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20" w:type="dxa"/>
                  <w:tcBorders>
                    <w:top w:val="single" w:color="auto" w:sz="4" w:space="0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673" w:type="dxa"/>
                </w:tcPr>
                <w:p>
                  <w:pPr>
                    <w:jc w:val="center"/>
                  </w:pPr>
                </w:p>
              </w:tc>
              <w:tc>
                <w:tcPr>
                  <w:tcW w:w="2410" w:type="dxa"/>
                </w:tcPr>
                <w:p>
                  <w:pPr>
                    <w:jc w:val="center"/>
                  </w:pP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</w:pPr>
                </w:p>
              </w:tc>
              <w:tc>
                <w:tcPr>
                  <w:tcW w:w="1323" w:type="dxa"/>
                </w:tcPr>
                <w:p>
                  <w:pPr>
                    <w:jc w:val="center"/>
                  </w:pPr>
                </w:p>
              </w:tc>
            </w:tr>
          </w:tbl>
          <w:p>
            <w:pPr>
              <w:ind w:firstLine="405"/>
              <w:jc w:val="center"/>
              <w:rPr>
                <w:sz w:val="24"/>
                <w:szCs w:val="24"/>
              </w:rPr>
            </w:pPr>
          </w:p>
        </w:tc>
      </w:tr>
    </w:tbl>
    <w:p>
      <w:pPr>
        <w:ind w:firstLine="405"/>
        <w:jc w:val="center"/>
      </w:pPr>
    </w:p>
    <w:p>
      <w:pPr>
        <w:ind w:firstLine="405"/>
        <w:jc w:val="center"/>
      </w:pPr>
    </w:p>
    <w:p>
      <w:pPr>
        <w:ind w:firstLine="405"/>
        <w:jc w:val="center"/>
      </w:pPr>
    </w:p>
    <w:p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举办单位银行账号：</w:t>
      </w:r>
    </w:p>
    <w:p>
      <w:pPr>
        <w:widowControl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 w:ascii="宋体" w:hAnsi="宋体" w:cs="Arial"/>
          <w:kern w:val="0"/>
          <w:sz w:val="24"/>
          <w:szCs w:val="24"/>
        </w:rPr>
        <w:t>账户名：中国人民大学</w:t>
      </w:r>
    </w:p>
    <w:p>
      <w:pPr>
        <w:widowControl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 xml:space="preserve">    账号：0200 0076 </w:t>
      </w:r>
      <w:bookmarkStart w:id="0" w:name="_GoBack"/>
      <w:bookmarkEnd w:id="0"/>
      <w:r>
        <w:rPr>
          <w:rFonts w:hint="eastAsia" w:ascii="宋体" w:hAnsi="宋体" w:cs="Arial"/>
          <w:kern w:val="0"/>
          <w:sz w:val="24"/>
          <w:szCs w:val="24"/>
        </w:rPr>
        <w:t>0902 6400 244</w:t>
      </w:r>
    </w:p>
    <w:p>
      <w:pPr>
        <w:widowControl/>
        <w:ind w:firstLine="523" w:firstLineChars="218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开户行：中国工商银行北京紫竹院支行</w:t>
      </w:r>
      <w:r>
        <w:rPr>
          <w:rFonts w:hint="eastAsia" w:ascii="宋体" w:hAnsi="宋体" w:cs="Arial"/>
          <w:kern w:val="0"/>
          <w:sz w:val="24"/>
          <w:szCs w:val="24"/>
        </w:rPr>
        <w:br w:type="textWrapping"/>
      </w:r>
      <w:r>
        <w:rPr>
          <w:rFonts w:hint="eastAsia" w:ascii="宋体" w:hAnsi="宋体" w:cs="Arial"/>
          <w:color w:val="F00000"/>
          <w:kern w:val="0"/>
          <w:sz w:val="24"/>
          <w:szCs w:val="24"/>
        </w:rPr>
        <w:t xml:space="preserve">   </w:t>
      </w:r>
      <w:r>
        <w:rPr>
          <w:rFonts w:hint="eastAsia" w:ascii="宋体" w:hAnsi="宋体" w:cs="Arial"/>
          <w:kern w:val="0"/>
          <w:sz w:val="24"/>
          <w:szCs w:val="24"/>
        </w:rPr>
        <w:t xml:space="preserve"> </w:t>
      </w:r>
      <w:r>
        <w:rPr>
          <w:rFonts w:hint="eastAsia" w:ascii="宋体" w:hAnsi="宋体" w:cs="Arial"/>
          <w:b/>
          <w:bCs/>
          <w:color w:val="FF0000"/>
          <w:kern w:val="0"/>
          <w:sz w:val="24"/>
          <w:szCs w:val="24"/>
        </w:rPr>
        <w:t>备注请注明：姓名+经济学院</w:t>
      </w:r>
      <w:r>
        <w:rPr>
          <w:rFonts w:hint="eastAsia"/>
          <w:b/>
          <w:bCs/>
          <w:color w:val="FF0000"/>
          <w:sz w:val="24"/>
          <w:szCs w:val="24"/>
        </w:rPr>
        <w:t>“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中国特色社会主义</w:t>
      </w:r>
      <w:r>
        <w:rPr>
          <w:rFonts w:hint="eastAsia"/>
          <w:b/>
          <w:bCs/>
          <w:color w:val="FF0000"/>
          <w:sz w:val="24"/>
          <w:szCs w:val="24"/>
        </w:rPr>
        <w:t>政治经济学”</w:t>
      </w:r>
      <w:r>
        <w:rPr>
          <w:rFonts w:hint="eastAsia" w:ascii="宋体" w:hAnsi="宋体" w:cs="Arial"/>
          <w:b/>
          <w:bCs/>
          <w:color w:val="FF0000"/>
          <w:kern w:val="0"/>
          <w:sz w:val="24"/>
          <w:szCs w:val="24"/>
        </w:rPr>
        <w:t>培训费</w:t>
      </w:r>
    </w:p>
    <w:p>
      <w:pPr>
        <w:spacing w:line="440" w:lineRule="exact"/>
        <w:ind w:firstLine="4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</w:t>
      </w:r>
    </w:p>
    <w:p>
      <w:pPr>
        <w:spacing w:line="440" w:lineRule="exact"/>
        <w:ind w:firstLine="405"/>
        <w:jc w:val="left"/>
        <w:rPr>
          <w:sz w:val="24"/>
          <w:szCs w:val="24"/>
        </w:rPr>
      </w:pPr>
    </w:p>
    <w:p>
      <w:pPr>
        <w:spacing w:line="440" w:lineRule="exact"/>
        <w:ind w:firstLine="405"/>
        <w:jc w:val="left"/>
        <w:rPr>
          <w:sz w:val="24"/>
          <w:szCs w:val="24"/>
        </w:rPr>
      </w:pPr>
    </w:p>
    <w:p>
      <w:pPr/>
    </w:p>
    <w:p>
      <w:pPr>
        <w:spacing w:line="440" w:lineRule="exact"/>
        <w:jc w:val="left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378"/>
    <w:rsid w:val="00130AA9"/>
    <w:rsid w:val="002C0208"/>
    <w:rsid w:val="0055501C"/>
    <w:rsid w:val="00802F17"/>
    <w:rsid w:val="00933378"/>
    <w:rsid w:val="00A864F5"/>
    <w:rsid w:val="00B51DD5"/>
    <w:rsid w:val="00DD2BEC"/>
    <w:rsid w:val="00ED7D51"/>
    <w:rsid w:val="00F42EE2"/>
    <w:rsid w:val="00FD53F7"/>
    <w:rsid w:val="3B9A4A21"/>
    <w:rsid w:val="6DD735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366</Characters>
  <Lines>3</Lines>
  <Paragraphs>1</Paragraphs>
  <ScaleCrop>false</ScaleCrop>
  <LinksUpToDate>false</LinksUpToDate>
  <CharactersWithSpaces>429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2015-12-24T03:39:00Z</dcterms:created>
  <dc:creator>Windows 用户</dc:creator>
  <cp:lastModifiedBy>111</cp:lastModifiedBy>
  <dcterms:modified xsi:type="dcterms:W3CDTF">2016-02-25T02:29:54Z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